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1555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0069-01-2025-005872-77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Анохина Андрея Семеновича,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Анохин А.С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ул. Сосновая, д. 3, стр.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не представил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ХМАО-Югре в г. Сургуте, сведения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ЕФС-1 были представлены 26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</w:t>
      </w:r>
      <w:r>
        <w:rPr>
          <w:rFonts w:ascii="Times New Roman" w:eastAsia="Times New Roman" w:hAnsi="Times New Roman" w:cs="Times New Roman"/>
          <w:sz w:val="26"/>
          <w:szCs w:val="26"/>
        </w:rPr>
        <w:t>) обращение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101-25-005-3105-88620 от 26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года, </w:t>
      </w:r>
      <w:r>
        <w:rPr>
          <w:rFonts w:ascii="Times New Roman" w:eastAsia="Times New Roman" w:hAnsi="Times New Roman" w:cs="Times New Roman"/>
          <w:sz w:val="26"/>
          <w:szCs w:val="26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Анохин А.С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Анохина А.С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Анохина А.С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890489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.07.2025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скриншот обращение </w:t>
      </w:r>
      <w:r>
        <w:rPr>
          <w:rFonts w:ascii="Times New Roman" w:eastAsia="Times New Roman" w:hAnsi="Times New Roman" w:cs="Times New Roman"/>
          <w:sz w:val="26"/>
          <w:szCs w:val="26"/>
        </w:rPr>
        <w:t>101-25-005-3105-8620 от 26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списка внутр</w:t>
      </w:r>
      <w:r>
        <w:rPr>
          <w:rFonts w:ascii="Times New Roman" w:eastAsia="Times New Roman" w:hAnsi="Times New Roman" w:cs="Times New Roman"/>
          <w:sz w:val="26"/>
          <w:szCs w:val="26"/>
        </w:rPr>
        <w:t>енних почтовых отправлений от 29</w:t>
      </w:r>
      <w:r>
        <w:rPr>
          <w:rFonts w:ascii="Times New Roman" w:eastAsia="Times New Roman" w:hAnsi="Times New Roman" w:cs="Times New Roman"/>
          <w:sz w:val="26"/>
          <w:szCs w:val="26"/>
        </w:rPr>
        <w:t>.05.2025.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ежеквартально не позднее 25-го числа месяца, следующего за отчетным периодом, представляют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Анохина А.С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15.33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Анохина Андрея Семеновича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>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79786001107250256487.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1555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2rplc-17">
    <w:name w:val="cat-UserDefined grp-4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